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0C" w:rsidRPr="00F3740C" w:rsidRDefault="00F3740C" w:rsidP="00E3444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  <w:shd w:val="clear" w:color="auto" w:fill="FFFFFF"/>
        </w:rPr>
        <w:t xml:space="preserve">Руководитель Федеральной службы по надзору в сфере образования и науки </w:t>
      </w:r>
      <w:proofErr w:type="spell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  <w:shd w:val="clear" w:color="auto" w:fill="FFFFFF"/>
        </w:rPr>
        <w:t>Анзор</w:t>
      </w:r>
      <w:proofErr w:type="spellEnd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  <w:shd w:val="clear" w:color="auto" w:fill="FFFFFF"/>
        </w:rPr>
        <w:t xml:space="preserve"> Музаев провел Всероссийскую встречу с родителями, в ходе которой ответил на вопросы о проведении единого государственного экзамена (ЕГЭ), основного государственного экзамена (ОГЭ) и всероссийских проверочных работ (ВПР) в текущем учебном году, сложностях дистанционного обучения и мерах эпидемиологической безопасности во время экзаменов.</w:t>
      </w:r>
      <w:proofErr w:type="gramEnd"/>
    </w:p>
    <w:p w:rsidR="00E47080" w:rsidRPr="00E34440" w:rsidRDefault="00E47080" w:rsidP="00E3444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  <w:r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  <w:u w:val="single"/>
        </w:rPr>
        <w:t>По итогам встречи</w:t>
      </w:r>
      <w:r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: </w:t>
      </w:r>
    </w:p>
    <w:p w:rsidR="00E34440" w:rsidRPr="00E34440" w:rsidRDefault="00E34440" w:rsidP="00E34440">
      <w:pPr>
        <w:pStyle w:val="a3"/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</w:p>
    <w:p w:rsidR="00E34440" w:rsidRDefault="00E34440" w:rsidP="00E344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  <w:r>
        <w:rPr>
          <w:rFonts w:ascii="Bookman Old Style" w:eastAsia="Times New Roman" w:hAnsi="Bookman Old Style" w:cs="Times New Roman"/>
          <w:b/>
          <w:color w:val="FF0000"/>
          <w:sz w:val="29"/>
          <w:szCs w:val="29"/>
          <w:u w:val="single"/>
        </w:rPr>
        <w:t xml:space="preserve">Про </w:t>
      </w:r>
      <w:r w:rsidR="00E47080"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  <w:u w:val="single"/>
        </w:rPr>
        <w:t>ЕГЭ</w:t>
      </w:r>
      <w:r w:rsidR="00F3740C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br/>
      </w:r>
      <w:r w:rsidR="00E47080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ab/>
      </w:r>
    </w:p>
    <w:p w:rsidR="00E47080" w:rsidRPr="00E34440" w:rsidRDefault="00E34440" w:rsidP="00E34440">
      <w:pPr>
        <w:pStyle w:val="a3"/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  <w:r>
        <w:rPr>
          <w:rFonts w:ascii="Bookman Old Style" w:eastAsia="Times New Roman" w:hAnsi="Bookman Old Style" w:cs="Times New Roman"/>
          <w:color w:val="000000"/>
          <w:sz w:val="29"/>
          <w:szCs w:val="29"/>
        </w:rPr>
        <w:tab/>
      </w:r>
      <w:r w:rsidR="00F3740C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Отмена </w:t>
      </w:r>
      <w:r w:rsidR="00E47080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>ЕГЭ</w:t>
      </w:r>
      <w:r w:rsidR="00F3740C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 этим летом была вынужденным шагом, который был продиктован объективной реальностью. Что касается этого года, то в нормативных документах, регламентирующих порядок проведения экзаменов, </w:t>
      </w:r>
      <w:r w:rsidR="00F3740C" w:rsidRPr="00E34440">
        <w:rPr>
          <w:rFonts w:ascii="Bookman Old Style" w:eastAsia="Times New Roman" w:hAnsi="Bookman Old Style" w:cs="Times New Roman"/>
          <w:color w:val="FF0000"/>
          <w:sz w:val="29"/>
          <w:szCs w:val="29"/>
        </w:rPr>
        <w:t>ничего не меня</w:t>
      </w:r>
      <w:r w:rsidR="00E47080" w:rsidRPr="00E34440">
        <w:rPr>
          <w:rFonts w:ascii="Bookman Old Style" w:eastAsia="Times New Roman" w:hAnsi="Bookman Old Style" w:cs="Times New Roman"/>
          <w:color w:val="FF0000"/>
          <w:sz w:val="29"/>
          <w:szCs w:val="29"/>
        </w:rPr>
        <w:t>ется</w:t>
      </w:r>
      <w:r w:rsidR="00F3740C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. Сейчас рано говорить о том, нужно ли будет в этом году принимать аналогичное решение. Если будет такая необходимость, правительство может гибко реагировать и быстро принять такое решение. Но пока исходим из того, что </w:t>
      </w:r>
      <w:r w:rsidR="00F3740C"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  <w:u w:val="single"/>
        </w:rPr>
        <w:t>русский язык и математика остаются обязательными предметами для получения аттестата</w:t>
      </w:r>
      <w:r w:rsidR="00E47080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. </w:t>
      </w:r>
    </w:p>
    <w:p w:rsidR="00E34440" w:rsidRPr="00E34440" w:rsidRDefault="00E47080" w:rsidP="00E3444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</w:pPr>
      <w:r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ab/>
      </w:r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При проведении ЕГЭ в 2021 году, в случае необходимости, будут применяться меры эпидемиологической безопасности, отработанные в ходе экзаменационной кампании этого года. Около 400 заболевших Covid-19 было выявлено за время минувшей кампании ЕГЭ. Предпринятые меры позволили не допустить таких детей в пункты проведения экзаменов, что позволило не подвергать риску заражения других уча</w:t>
      </w:r>
      <w:r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>с</w:t>
      </w:r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тников экзаменов. </w:t>
      </w:r>
      <w:proofErr w:type="spell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Анзор</w:t>
      </w:r>
      <w:proofErr w:type="spellEnd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 Музаев также пояснил, что перевести сдачу ЕГЭ в дистанционный формат невозможно, так как при этом не получится обеспечить объективность проведения экзаменов и равенство условий для всех участников.</w:t>
      </w:r>
      <w:r w:rsidR="00E34440"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 xml:space="preserve"> </w:t>
      </w:r>
    </w:p>
    <w:p w:rsidR="00E34440" w:rsidRPr="00F3740C" w:rsidRDefault="00E34440" w:rsidP="00E3444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  <w:r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ab/>
      </w:r>
      <w:r w:rsidRPr="00F3740C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>Расширять в ближайшие годы число обязательных для сдачи выпускниками предметов ЕГЭ не планируется</w:t>
      </w:r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. Такому решению должно предшествовать всестороннее общественно-профессиональное обсуждение и не менее двух лет апробаций модели обязательного экзамена, заявил руководитель </w:t>
      </w:r>
      <w:proofErr w:type="spell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Рособрнадзора</w:t>
      </w:r>
      <w:proofErr w:type="spellEnd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. Также в 2021 году не </w:t>
      </w:r>
      <w:r w:rsidRPr="00F3740C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>планируется менять минимальные пороговые баллы на ЕГЭ.</w:t>
      </w:r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br/>
      </w:r>
      <w:r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lastRenderedPageBreak/>
        <w:tab/>
      </w:r>
      <w:r w:rsidRPr="00F3740C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>ЕГЭ по информатике в 2021 году впервые пройдет на компьютере.</w:t>
      </w:r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 </w:t>
      </w:r>
      <w:proofErr w:type="spell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Анзор</w:t>
      </w:r>
      <w:proofErr w:type="spellEnd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 Музаев пояснил, что такая форма экзамена будет применена для всех участников и во всех регионах. Перед ее введением пройдут апробации, в которых смогут поучаствовать большинство выпускников, планирующих сдавать этот предмет. </w:t>
      </w:r>
      <w:proofErr w:type="gram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Также демоверсия компьютерного ЕГЭ по информатике и тренажер, с помощью которого можно потренироваться в его прохождении, размещены на ресурсах подведомственных организаций </w:t>
      </w:r>
      <w:proofErr w:type="spell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Рособрнадзора</w:t>
      </w:r>
      <w:proofErr w:type="spellEnd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:</w:t>
      </w:r>
      <w:proofErr w:type="gramEnd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 Федерального института педагогических измерений и Федерального центра тестирования.</w:t>
      </w:r>
    </w:p>
    <w:p w:rsidR="00F3740C" w:rsidRPr="00E34440" w:rsidRDefault="00F3740C" w:rsidP="00E34440">
      <w:pPr>
        <w:pStyle w:val="a3"/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</w:p>
    <w:p w:rsidR="00E34440" w:rsidRPr="00E34440" w:rsidRDefault="00E47080" w:rsidP="00E344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/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</w:pPr>
      <w:r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  <w:u w:val="single"/>
        </w:rPr>
        <w:t>Про ОГЭ</w:t>
      </w:r>
      <w:r w:rsidR="00F3740C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br/>
      </w:r>
    </w:p>
    <w:p w:rsidR="00F3740C" w:rsidRPr="00E34440" w:rsidRDefault="00E34440" w:rsidP="00E34440">
      <w:pPr>
        <w:pStyle w:val="a3"/>
        <w:shd w:val="clear" w:color="auto" w:fill="FFFFFF"/>
        <w:spacing w:after="0" w:line="240" w:lineRule="auto"/>
        <w:ind w:left="142"/>
        <w:jc w:val="both"/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</w:pPr>
      <w:r>
        <w:rPr>
          <w:rFonts w:ascii="Bookman Old Style" w:eastAsia="Times New Roman" w:hAnsi="Bookman Old Style" w:cs="Times New Roman"/>
          <w:color w:val="000000"/>
          <w:sz w:val="29"/>
          <w:szCs w:val="29"/>
        </w:rPr>
        <w:tab/>
      </w:r>
      <w:r w:rsidR="00F3740C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Пока планируется, что экзамены для девятиклассников в 2021 году </w:t>
      </w:r>
      <w:r w:rsidR="00F3740C"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  <w:u w:val="single"/>
        </w:rPr>
        <w:t>пройдут.</w:t>
      </w:r>
      <w:r w:rsidR="00F3740C"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 xml:space="preserve"> Число предметов</w:t>
      </w:r>
      <w:r w:rsidR="00F3740C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, сдаваемых в форме ОГЭ, </w:t>
      </w:r>
      <w:r w:rsidR="00F3740C"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>меняться не будет: выпускникам нужно будет сдать два обязательных предмета (русский язык и математику) и два предмета по выбору.</w:t>
      </w:r>
    </w:p>
    <w:p w:rsidR="00E34440" w:rsidRPr="00E34440" w:rsidRDefault="00E34440" w:rsidP="00E34440">
      <w:pPr>
        <w:shd w:val="clear" w:color="auto" w:fill="FFFFFF"/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</w:p>
    <w:p w:rsidR="00E34440" w:rsidRPr="00E34440" w:rsidRDefault="00E34440" w:rsidP="00E344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  <w:r w:rsidRPr="00E34440">
        <w:rPr>
          <w:rFonts w:ascii="Bookman Old Style" w:eastAsia="Times New Roman" w:hAnsi="Bookman Old Style" w:cs="Times New Roman"/>
          <w:b/>
          <w:color w:val="FF0000"/>
          <w:sz w:val="29"/>
          <w:szCs w:val="29"/>
          <w:u w:val="single"/>
        </w:rPr>
        <w:t>Про ВПР</w:t>
      </w:r>
    </w:p>
    <w:p w:rsidR="00F3740C" w:rsidRPr="00E34440" w:rsidRDefault="00F3740C" w:rsidP="00E34440">
      <w:pPr>
        <w:pStyle w:val="a3"/>
        <w:shd w:val="clear" w:color="auto" w:fill="FFFFFF"/>
        <w:spacing w:after="0" w:line="240" w:lineRule="auto"/>
        <w:ind w:left="142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  <w:r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br/>
      </w:r>
      <w:r w:rsidR="00E34440"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ab/>
        <w:t>П</w:t>
      </w:r>
      <w:r w:rsidR="00E34440"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роведение проверочных работ осенью 2021 года было необходимо, чтобы понять ситуацию с уровнем подготовки учащихся после периода дистанционного обучения, вовремя выявить возможные пробелы и работать над их устранением.</w:t>
      </w:r>
    </w:p>
    <w:p w:rsidR="00F3740C" w:rsidRPr="00F3740C" w:rsidRDefault="00E34440" w:rsidP="00E3444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  <w:r w:rsidRPr="00E34440">
        <w:rPr>
          <w:rFonts w:ascii="Bookman Old Style" w:eastAsia="Times New Roman" w:hAnsi="Bookman Old Style" w:cs="Times New Roman"/>
          <w:color w:val="000000"/>
          <w:sz w:val="29"/>
          <w:szCs w:val="29"/>
        </w:rPr>
        <w:tab/>
      </w:r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Проведение ВПР весной 2021 года также планируется, если это позволит эпидемиологическая обстановка. Они пройдут в 4-8 и 11 классах. Что касается проведения ВПР для учащихся с ограниченными возможностями здоровья, то для них они не являются обязательными, но проводятся по тем же заданиям, что и для остальных школьников. </w:t>
      </w:r>
      <w:proofErr w:type="gram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В перспективе планируется начать готовить отдельные материалы для выполнения ВПР обучающимися с отдельными категориями ограничений по здоровью.</w:t>
      </w:r>
      <w:r w:rsidR="00F3740C"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br/>
      </w:r>
      <w:proofErr w:type="gramEnd"/>
    </w:p>
    <w:p w:rsidR="00F3740C" w:rsidRPr="00F3740C" w:rsidRDefault="00F3740C" w:rsidP="00E3444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br/>
        <w:t xml:space="preserve">«Ситуация везде разная. Как она будет складываться, покажут ближайшие месяцы. Мы надеемся, что школьники смогут </w:t>
      </w:r>
      <w:r w:rsidRPr="00F3740C">
        <w:rPr>
          <w:rFonts w:ascii="Bookman Old Style" w:eastAsia="Times New Roman" w:hAnsi="Bookman Old Style" w:cs="Times New Roman"/>
          <w:b/>
          <w:color w:val="FF0000"/>
          <w:sz w:val="29"/>
          <w:szCs w:val="29"/>
        </w:rPr>
        <w:t>полноценно учиться в очном формате</w:t>
      </w:r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, потому что дистанционный формат не сможет полностью заменить очную работу учителя с классом», - отметил </w:t>
      </w:r>
      <w:proofErr w:type="spellStart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>Анзор</w:t>
      </w:r>
      <w:proofErr w:type="spellEnd"/>
      <w:r w:rsidRPr="00F3740C">
        <w:rPr>
          <w:rFonts w:ascii="Bookman Old Style" w:eastAsia="Times New Roman" w:hAnsi="Bookman Old Style" w:cs="Times New Roman"/>
          <w:color w:val="000000"/>
          <w:sz w:val="29"/>
          <w:szCs w:val="29"/>
        </w:rPr>
        <w:t xml:space="preserve"> Музаев.</w:t>
      </w:r>
    </w:p>
    <w:p w:rsidR="00E34440" w:rsidRPr="00E34440" w:rsidRDefault="00E34440" w:rsidP="00E3444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9"/>
          <w:szCs w:val="29"/>
        </w:rPr>
      </w:pPr>
    </w:p>
    <w:p w:rsidR="00AE13BA" w:rsidRPr="00E34440" w:rsidRDefault="00AE13BA" w:rsidP="00E34440">
      <w:pPr>
        <w:jc w:val="both"/>
        <w:rPr>
          <w:rFonts w:ascii="Bookman Old Style" w:hAnsi="Bookman Old Style"/>
        </w:rPr>
      </w:pPr>
    </w:p>
    <w:sectPr w:rsidR="00AE13BA" w:rsidRPr="00E3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4391"/>
    <w:multiLevelType w:val="hybridMultilevel"/>
    <w:tmpl w:val="3668A25E"/>
    <w:lvl w:ilvl="0" w:tplc="8B56E3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740C"/>
    <w:rsid w:val="00AE13BA"/>
    <w:rsid w:val="00BA7B3E"/>
    <w:rsid w:val="00E34440"/>
    <w:rsid w:val="00E47080"/>
    <w:rsid w:val="00F3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2020-11-30T07:41:00Z</dcterms:created>
  <dcterms:modified xsi:type="dcterms:W3CDTF">2020-11-30T08:15:00Z</dcterms:modified>
</cp:coreProperties>
</file>